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shd w:val="clear" w:color="auto" w:fill="FFFFFF"/>
          <w:lang w:val="en-US" w:eastAsia="zh-CN"/>
        </w:rPr>
        <w:t>武汉传媒学院艺术展厅使用承诺书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申请单位（个人）承诺遵守以下规定：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1.遵守《武汉传媒学院艺术展厅使用管理办法》的规定。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2.听从艺术展厅工作人员的管理和指挥。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3.保证展览内容政治性、思想性和审美性，符合国家政策、法律和法规要求。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4.保证展览活动无侵权内容、物品和行为。若有侵权，与展厅方无关，由申请单位（个人）承担全部责任。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5.保证展览、展品使用材料安全无害、无味、绿色、环保，符合国家相关标准和要求。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6.履行办展主体责任，切实做好展览防火、防盗、安全工作，确保展览活动安全、有序。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7.展厅禁止吸烟，场内严禁使用明火，严禁携带易燃、易爆、易腐蚀等危险物品进入场内。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8.展览活动的展品、展具等需在场外制作好后再进入展厅，不允许在展厅内进行锯、刨、钻、焊、油漆等作业。未经同意，不得擅自接水、接电，造成不良后果，由申请单位（个人）承担全部责任。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9.展览活动过程中禁止在展厅墙面、地面、板面和柱子上钉钉子、涂画、粘贴各类标识，如有毁坏破损，按价赔偿（参考施工单位报价）。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10.展厅不提供安保服务。若有珍贵展品，申请单位（个人）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需全面负责展品及实物安全管理和监督工作。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11.保持每日场馆的完整、干净、整洁，将展览活动产生垃圾、废品（物）及时清理运出展厅。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12.活动结束后，在规定的时间内将所有悬挂物、挂件、挂绳等全部拆除，将展厅清理干净、垃圾及废弃物品清理出厅，将展厅设施还原，恢复展厅原貌，并及时清点归还设备。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13.使用期间造成展厅设施设备损坏，发生安全事故，引发违纪违法事件者，需照价赔偿，并承担相应法律责任。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14.以上规定如有违反，由申请单位（个人）承担全部责任，并按有关规定进一步处理。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单　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　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　　　　　　　　　　　　　　　　　日　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="381" w:beforeLines="100" w:line="560" w:lineRule="exact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97" w:right="1440" w:bottom="1797" w:left="1440" w:header="851" w:footer="992" w:gutter="0"/>
      <w:pgNumType w:fmt="decimal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zdlYWZiZTgzMGJmYTlkNGRmMzkwMDczZDY1YmMifQ=="/>
  </w:docVars>
  <w:rsids>
    <w:rsidRoot w:val="00000000"/>
    <w:rsid w:val="32161ABC"/>
    <w:rsid w:val="60A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2023-10-25T06:50:00Z</dcterms:created>
  <dc:creator>DELL</dc:creator>
  <cp:lastModifiedBy>李上邪</cp:lastModifiedBy>
  <dcterms:modified xsi:type="dcterms:W3CDTF">2023-10-25T06:52:27Z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6120B38DBBBF4E1398F358FC9B3BE42A_12</vt:lpwstr>
  </property>
</Properties>
</file>